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9D" w:rsidRPr="000A1F9D" w:rsidRDefault="000A1F9D" w:rsidP="000A1F9D">
      <w:pPr>
        <w:tabs>
          <w:tab w:val="left" w:pos="-3402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F9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родителей </w:t>
      </w:r>
      <w:r w:rsidRPr="000A1F9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Школы</w:t>
      </w:r>
      <w:r w:rsidRPr="000A1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по инициативе родителей (законных представителей) несовершеннолетних учащихся и воспитанников в целях учета мнения родителей (законных представителей) несовершеннолетних учащихся и воспитанников по обеспечению оптимальных условий для организации образовательного процесса, социальной защиты учащихся и воспитанников, единства педагогических требований к учащимся и воспитанникам.</w:t>
      </w:r>
    </w:p>
    <w:p w:rsidR="000A1F9D" w:rsidRPr="000A1F9D" w:rsidRDefault="000A1F9D" w:rsidP="000A1F9D">
      <w:pPr>
        <w:tabs>
          <w:tab w:val="left" w:pos="-3402"/>
        </w:tabs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1F9D">
        <w:rPr>
          <w:rFonts w:ascii="Times New Roman" w:hAnsi="Times New Roman" w:cs="Times New Roman"/>
          <w:color w:val="000000" w:themeColor="text1"/>
          <w:sz w:val="28"/>
          <w:szCs w:val="28"/>
        </w:rPr>
        <w:t>К компетенции Совета родителей Школы</w:t>
      </w:r>
      <w:r w:rsidRPr="000A1F9D">
        <w:rPr>
          <w:rFonts w:ascii="Times New Roman" w:hAnsi="Times New Roman" w:cs="Times New Roman"/>
          <w:sz w:val="28"/>
          <w:szCs w:val="28"/>
        </w:rPr>
        <w:t xml:space="preserve"> относится:  </w:t>
      </w:r>
    </w:p>
    <w:p w:rsidR="000A1F9D" w:rsidRPr="000A1F9D" w:rsidRDefault="000A1F9D" w:rsidP="000A1F9D">
      <w:pPr>
        <w:pStyle w:val="20"/>
        <w:numPr>
          <w:ilvl w:val="0"/>
          <w:numId w:val="1"/>
        </w:numPr>
        <w:shd w:val="clear" w:color="auto" w:fill="auto"/>
        <w:tabs>
          <w:tab w:val="left" w:pos="-3402"/>
          <w:tab w:val="left" w:pos="756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0A1F9D">
        <w:rPr>
          <w:sz w:val="28"/>
          <w:szCs w:val="28"/>
        </w:rPr>
        <w:t>установление требований к одежде учащихся совместно с Педагогическим советом и Советом учащихся Школы;</w:t>
      </w:r>
    </w:p>
    <w:p w:rsidR="000A1F9D" w:rsidRPr="000A1F9D" w:rsidRDefault="000A1F9D" w:rsidP="000A1F9D">
      <w:pPr>
        <w:pStyle w:val="20"/>
        <w:numPr>
          <w:ilvl w:val="0"/>
          <w:numId w:val="1"/>
        </w:numPr>
        <w:shd w:val="clear" w:color="auto" w:fill="auto"/>
        <w:tabs>
          <w:tab w:val="left" w:pos="-3402"/>
          <w:tab w:val="left" w:pos="759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0A1F9D">
        <w:rPr>
          <w:sz w:val="28"/>
          <w:szCs w:val="28"/>
        </w:rPr>
        <w:t>контроль за созданием необходимых условий для охраны и укрепления здоровья, организацией питания учащихся;</w:t>
      </w:r>
    </w:p>
    <w:p w:rsidR="000A1F9D" w:rsidRPr="000A1F9D" w:rsidRDefault="000A1F9D" w:rsidP="000A1F9D">
      <w:pPr>
        <w:pStyle w:val="20"/>
        <w:numPr>
          <w:ilvl w:val="0"/>
          <w:numId w:val="1"/>
        </w:numPr>
        <w:shd w:val="clear" w:color="auto" w:fill="auto"/>
        <w:tabs>
          <w:tab w:val="left" w:pos="-3402"/>
          <w:tab w:val="left" w:pos="763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0A1F9D">
        <w:rPr>
          <w:sz w:val="28"/>
          <w:szCs w:val="28"/>
        </w:rPr>
        <w:t>контроль за созданием условий для занятий учащихся физической культурой и спортом;</w:t>
      </w:r>
    </w:p>
    <w:p w:rsidR="000A1F9D" w:rsidRPr="000A1F9D" w:rsidRDefault="000A1F9D" w:rsidP="000A1F9D">
      <w:pPr>
        <w:pStyle w:val="20"/>
        <w:numPr>
          <w:ilvl w:val="0"/>
          <w:numId w:val="1"/>
        </w:numPr>
        <w:shd w:val="clear" w:color="auto" w:fill="auto"/>
        <w:tabs>
          <w:tab w:val="left" w:pos="-3402"/>
          <w:tab w:val="left" w:pos="763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0A1F9D">
        <w:rPr>
          <w:sz w:val="28"/>
          <w:szCs w:val="28"/>
        </w:rPr>
        <w:t>привлечение добровольных имущественных взносов, пожертвований и других не запрещённых законом поступлений;</w:t>
      </w:r>
    </w:p>
    <w:p w:rsidR="000A1F9D" w:rsidRPr="000A1F9D" w:rsidRDefault="000A1F9D" w:rsidP="000A1F9D">
      <w:pPr>
        <w:pStyle w:val="20"/>
        <w:numPr>
          <w:ilvl w:val="0"/>
          <w:numId w:val="1"/>
        </w:numPr>
        <w:shd w:val="clear" w:color="auto" w:fill="auto"/>
        <w:tabs>
          <w:tab w:val="left" w:pos="-3402"/>
          <w:tab w:val="left" w:pos="763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0A1F9D">
        <w:rPr>
          <w:sz w:val="28"/>
          <w:szCs w:val="28"/>
        </w:rPr>
        <w:t>предоставление мотивированного мнения при выборе меры дисциплинарного взы</w:t>
      </w:r>
      <w:r w:rsidRPr="000A1F9D">
        <w:rPr>
          <w:sz w:val="28"/>
          <w:szCs w:val="28"/>
        </w:rPr>
        <w:softHyphen/>
        <w:t>скания для учащихся;</w:t>
      </w:r>
    </w:p>
    <w:p w:rsidR="000A1F9D" w:rsidRPr="000A1F9D" w:rsidRDefault="000A1F9D" w:rsidP="000A1F9D">
      <w:pPr>
        <w:pStyle w:val="20"/>
        <w:numPr>
          <w:ilvl w:val="0"/>
          <w:numId w:val="1"/>
        </w:numPr>
        <w:shd w:val="clear" w:color="auto" w:fill="auto"/>
        <w:tabs>
          <w:tab w:val="left" w:pos="-3402"/>
          <w:tab w:val="left" w:pos="759"/>
        </w:tabs>
        <w:spacing w:before="120" w:after="120" w:line="240" w:lineRule="auto"/>
        <w:ind w:firstLine="567"/>
        <w:jc w:val="both"/>
        <w:rPr>
          <w:sz w:val="28"/>
          <w:szCs w:val="28"/>
        </w:rPr>
      </w:pPr>
      <w:r w:rsidRPr="000A1F9D">
        <w:rPr>
          <w:sz w:val="28"/>
          <w:szCs w:val="28"/>
        </w:rPr>
        <w:t>согласование локальных нормативных актов, затрагивающих права и закон</w:t>
      </w:r>
      <w:r w:rsidRPr="000A1F9D">
        <w:rPr>
          <w:sz w:val="28"/>
          <w:szCs w:val="28"/>
        </w:rPr>
        <w:softHyphen/>
        <w:t>ные интересы учащихся, воспитанников и их законных представителей;</w:t>
      </w:r>
    </w:p>
    <w:p w:rsidR="000A1F9D" w:rsidRPr="000A1F9D" w:rsidRDefault="000A1F9D" w:rsidP="000A1F9D">
      <w:pPr>
        <w:tabs>
          <w:tab w:val="left" w:pos="-3402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9D">
        <w:rPr>
          <w:rFonts w:ascii="Times New Roman" w:hAnsi="Times New Roman" w:cs="Times New Roman"/>
          <w:sz w:val="28"/>
          <w:szCs w:val="28"/>
        </w:rPr>
        <w:t xml:space="preserve">- проведение разъяснительной и консультативной работы среди родителей (законных представителей) об их правах и обязанностях;  </w:t>
      </w:r>
    </w:p>
    <w:p w:rsidR="000A1F9D" w:rsidRPr="000A1F9D" w:rsidRDefault="000A1F9D" w:rsidP="000A1F9D">
      <w:pPr>
        <w:tabs>
          <w:tab w:val="left" w:pos="-3402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9D">
        <w:rPr>
          <w:rFonts w:ascii="Times New Roman" w:hAnsi="Times New Roman" w:cs="Times New Roman"/>
          <w:sz w:val="28"/>
          <w:szCs w:val="28"/>
        </w:rPr>
        <w:t>- взаимодействие с педагогическим коллективом Школы по вопросам профилактики правонарушений, безнадзорности и беспризорности среди несовершеннолетних, жестокого обращения с несовершеннолетними;</w:t>
      </w:r>
    </w:p>
    <w:p w:rsidR="000A1F9D" w:rsidRPr="000A1F9D" w:rsidRDefault="000A1F9D" w:rsidP="000A1F9D">
      <w:pPr>
        <w:tabs>
          <w:tab w:val="left" w:pos="-3402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9D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по вопросу пропаганды школьных традиций.   </w:t>
      </w:r>
    </w:p>
    <w:p w:rsidR="000A1F9D" w:rsidRPr="000A1F9D" w:rsidRDefault="000A1F9D" w:rsidP="000A1F9D">
      <w:pPr>
        <w:tabs>
          <w:tab w:val="left" w:pos="-3402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Выборы членов Совета родителей Школы проводятся ежегодно. Совет родителей </w:t>
      </w:r>
      <w:r w:rsidRPr="000A1F9D">
        <w:rPr>
          <w:rFonts w:ascii="Times New Roman" w:hAnsi="Times New Roman" w:cs="Times New Roman"/>
          <w:color w:val="000000" w:themeColor="text1"/>
          <w:sz w:val="28"/>
          <w:szCs w:val="28"/>
        </w:rPr>
        <w:t>Школы возглавляет</w:t>
      </w:r>
      <w:r w:rsidRPr="000A1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Председатель, избираемый сроком на один год на первом заседании большинством голосов вновь избранных членов Совета родителей Школы. </w:t>
      </w:r>
    </w:p>
    <w:p w:rsidR="000A1F9D" w:rsidRPr="000A1F9D" w:rsidRDefault="000A1F9D" w:rsidP="000A1F9D">
      <w:pPr>
        <w:tabs>
          <w:tab w:val="left" w:pos="-3402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родителей Школы работает на общественных началах и ведет всю документацию Совета родителей Школы. Решения Совета родителей Школы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Совета родителей Школы является решающим. </w:t>
      </w:r>
    </w:p>
    <w:p w:rsidR="000A1F9D" w:rsidRPr="000A1F9D" w:rsidRDefault="000A1F9D" w:rsidP="000A1F9D">
      <w:pPr>
        <w:tabs>
          <w:tab w:val="left" w:pos="-3402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родителей Школы взаимодействует с Управляющим Советом, Педагогическим советом, Советом учащихся Школы в рамках своей компетенции. </w:t>
      </w:r>
    </w:p>
    <w:p w:rsidR="00331CA9" w:rsidRPr="000A1F9D" w:rsidRDefault="000A1F9D" w:rsidP="000A1F9D">
      <w:pPr>
        <w:tabs>
          <w:tab w:val="left" w:pos="-3402"/>
        </w:tabs>
        <w:spacing w:before="120" w:after="120"/>
        <w:ind w:firstLine="567"/>
        <w:jc w:val="both"/>
        <w:rPr>
          <w:sz w:val="28"/>
          <w:szCs w:val="28"/>
        </w:rPr>
      </w:pPr>
      <w:r w:rsidRPr="000A1F9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деятельности Совета родителей Школы определяется положением о Совете родителей Школы.</w:t>
      </w:r>
      <w:bookmarkStart w:id="0" w:name="_GoBack"/>
      <w:bookmarkEnd w:id="0"/>
    </w:p>
    <w:sectPr w:rsidR="00331CA9" w:rsidRPr="000A1F9D" w:rsidSect="000A1F9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BD5"/>
    <w:multiLevelType w:val="multilevel"/>
    <w:tmpl w:val="BCF81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D6095"/>
    <w:multiLevelType w:val="multilevel"/>
    <w:tmpl w:val="F75883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9D"/>
    <w:rsid w:val="000A1F9D"/>
    <w:rsid w:val="003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0F44"/>
  <w15:chartTrackingRefBased/>
  <w15:docId w15:val="{19D00579-BA01-4D99-B8A8-D03C90F1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F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A1F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1F9D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2019-09-03T20:16:00Z</dcterms:created>
  <dcterms:modified xsi:type="dcterms:W3CDTF">2019-09-03T20:17:00Z</dcterms:modified>
</cp:coreProperties>
</file>